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EB" w:rsidRDefault="00DC54EB" w:rsidP="00DC54EB">
      <w:pPr>
        <w:spacing w:line="240" w:lineRule="auto"/>
        <w:jc w:val="center"/>
        <w:rPr>
          <w:rFonts w:ascii="Times New Roman" w:hAnsi="Times New Roman"/>
          <w:sz w:val="28"/>
          <w:szCs w:val="28"/>
        </w:rPr>
      </w:pPr>
      <w:r w:rsidRPr="00863826">
        <w:rPr>
          <w:rFonts w:ascii="Times New Roman" w:hAnsi="Times New Roman"/>
          <w:noProof/>
          <w:sz w:val="28"/>
          <w:szCs w:val="28"/>
          <w:lang w:eastAsia="ru-RU"/>
        </w:rPr>
        <w:drawing>
          <wp:inline distT="0" distB="0" distL="0" distR="0">
            <wp:extent cx="971550" cy="971550"/>
            <wp:effectExtent l="1905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6"/>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DC54EB" w:rsidRDefault="00DC54EB" w:rsidP="00DC54EB">
      <w:pPr>
        <w:spacing w:line="240" w:lineRule="auto"/>
        <w:jc w:val="center"/>
        <w:rPr>
          <w:rFonts w:ascii="Times New Roman" w:hAnsi="Times New Roman"/>
          <w:sz w:val="28"/>
          <w:szCs w:val="28"/>
        </w:rPr>
      </w:pPr>
    </w:p>
    <w:p w:rsidR="00DC54EB" w:rsidRPr="00DC54EB" w:rsidRDefault="00DC54EB" w:rsidP="00DC54EB">
      <w:pPr>
        <w:spacing w:line="240" w:lineRule="auto"/>
        <w:jc w:val="center"/>
        <w:rPr>
          <w:rFonts w:ascii="Times New Roman" w:hAnsi="Times New Roman"/>
          <w:b/>
          <w:sz w:val="28"/>
          <w:szCs w:val="28"/>
        </w:rPr>
      </w:pPr>
      <w:r w:rsidRPr="00DC54EB">
        <w:rPr>
          <w:rFonts w:ascii="Times New Roman" w:hAnsi="Times New Roman"/>
          <w:b/>
          <w:sz w:val="28"/>
          <w:szCs w:val="28"/>
        </w:rPr>
        <w:t>РЕСПУБЛИКА СЕВЕРНАЯ ОСЕТИЯ-АЛАНИЯ АДМИНИСТРАЦИЯ  АХСАРИСАРСКОГО СЕЛЬСКОГО ПОСЕЛЕНИЯ ИРАФСКОГО РАЙОНА</w:t>
      </w:r>
    </w:p>
    <w:p w:rsidR="00DC54EB" w:rsidRPr="00DC54EB" w:rsidRDefault="00DC54EB" w:rsidP="00DC54EB">
      <w:pPr>
        <w:spacing w:line="240" w:lineRule="auto"/>
        <w:rPr>
          <w:rFonts w:ascii="Times New Roman" w:hAnsi="Times New Roman"/>
          <w:b/>
          <w:sz w:val="28"/>
          <w:szCs w:val="28"/>
        </w:rPr>
      </w:pPr>
    </w:p>
    <w:p w:rsidR="00DC54EB" w:rsidRPr="00DC54EB" w:rsidRDefault="00DC54EB" w:rsidP="00DC54EB">
      <w:pPr>
        <w:spacing w:line="240" w:lineRule="auto"/>
        <w:contextualSpacing/>
        <w:rPr>
          <w:rFonts w:ascii="Times New Roman" w:hAnsi="Times New Roman"/>
          <w:b/>
          <w:sz w:val="28"/>
          <w:szCs w:val="28"/>
        </w:rPr>
      </w:pPr>
      <w:r w:rsidRPr="00DC54EB">
        <w:rPr>
          <w:rFonts w:ascii="Times New Roman" w:hAnsi="Times New Roman"/>
          <w:b/>
          <w:sz w:val="28"/>
          <w:szCs w:val="28"/>
        </w:rPr>
        <w:t xml:space="preserve">                                            ПОСТАНОВЛЕНИЕ</w:t>
      </w:r>
    </w:p>
    <w:p w:rsidR="00DC54EB" w:rsidRPr="00DC54EB" w:rsidRDefault="00DC54EB" w:rsidP="00DC54EB">
      <w:pPr>
        <w:spacing w:line="240" w:lineRule="auto"/>
        <w:contextualSpacing/>
        <w:jc w:val="center"/>
        <w:rPr>
          <w:rFonts w:ascii="Times New Roman" w:hAnsi="Times New Roman"/>
          <w:b/>
          <w:sz w:val="28"/>
          <w:szCs w:val="28"/>
        </w:rPr>
      </w:pPr>
      <w:r w:rsidRPr="00DC54EB">
        <w:rPr>
          <w:rFonts w:ascii="Times New Roman" w:hAnsi="Times New Roman"/>
          <w:b/>
          <w:sz w:val="28"/>
          <w:szCs w:val="28"/>
        </w:rPr>
        <w:t xml:space="preserve">администрации </w:t>
      </w:r>
      <w:proofErr w:type="spellStart"/>
      <w:r w:rsidRPr="00DC54EB">
        <w:rPr>
          <w:rFonts w:ascii="Times New Roman" w:hAnsi="Times New Roman"/>
          <w:b/>
          <w:sz w:val="28"/>
          <w:szCs w:val="28"/>
        </w:rPr>
        <w:t>Ахсарисарского</w:t>
      </w:r>
      <w:proofErr w:type="spellEnd"/>
      <w:r w:rsidRPr="00DC54EB">
        <w:rPr>
          <w:rFonts w:ascii="Times New Roman" w:hAnsi="Times New Roman"/>
          <w:b/>
          <w:sz w:val="28"/>
          <w:szCs w:val="28"/>
        </w:rPr>
        <w:t xml:space="preserve"> сельского поселения </w:t>
      </w:r>
    </w:p>
    <w:p w:rsidR="00DC54EB" w:rsidRPr="00DC54EB" w:rsidRDefault="00DC54EB" w:rsidP="00DC54EB">
      <w:pPr>
        <w:spacing w:line="240" w:lineRule="auto"/>
        <w:contextualSpacing/>
        <w:jc w:val="center"/>
        <w:rPr>
          <w:rFonts w:ascii="Times New Roman" w:hAnsi="Times New Roman"/>
          <w:b/>
          <w:sz w:val="28"/>
          <w:szCs w:val="28"/>
        </w:rPr>
      </w:pPr>
      <w:proofErr w:type="spellStart"/>
      <w:r w:rsidRPr="00DC54EB">
        <w:rPr>
          <w:rFonts w:ascii="Times New Roman" w:hAnsi="Times New Roman"/>
          <w:b/>
          <w:sz w:val="28"/>
          <w:szCs w:val="28"/>
        </w:rPr>
        <w:t>Ирафского</w:t>
      </w:r>
      <w:proofErr w:type="spellEnd"/>
      <w:r w:rsidRPr="00DC54EB">
        <w:rPr>
          <w:rFonts w:ascii="Times New Roman" w:hAnsi="Times New Roman"/>
          <w:b/>
          <w:sz w:val="28"/>
          <w:szCs w:val="28"/>
        </w:rPr>
        <w:t xml:space="preserve"> района </w:t>
      </w:r>
      <w:proofErr w:type="spellStart"/>
      <w:r w:rsidRPr="00DC54EB">
        <w:rPr>
          <w:rFonts w:ascii="Times New Roman" w:hAnsi="Times New Roman"/>
          <w:b/>
          <w:sz w:val="28"/>
          <w:szCs w:val="28"/>
        </w:rPr>
        <w:t>РСО-Алания</w:t>
      </w:r>
      <w:proofErr w:type="spellEnd"/>
    </w:p>
    <w:p w:rsidR="00DC54EB" w:rsidRDefault="00DC54EB" w:rsidP="00DC54EB">
      <w:pPr>
        <w:spacing w:line="240" w:lineRule="auto"/>
        <w:contextualSpacing/>
        <w:jc w:val="both"/>
        <w:rPr>
          <w:rFonts w:ascii="Times New Roman" w:hAnsi="Times New Roman"/>
          <w:sz w:val="28"/>
          <w:szCs w:val="28"/>
        </w:rPr>
      </w:pPr>
    </w:p>
    <w:p w:rsidR="00DC54EB" w:rsidRDefault="00DB480D" w:rsidP="00DC54EB">
      <w:pPr>
        <w:spacing w:line="240" w:lineRule="auto"/>
        <w:contextualSpacing/>
        <w:jc w:val="both"/>
        <w:rPr>
          <w:rFonts w:ascii="Times New Roman" w:hAnsi="Times New Roman"/>
          <w:sz w:val="28"/>
          <w:szCs w:val="28"/>
        </w:rPr>
      </w:pPr>
      <w:r>
        <w:rPr>
          <w:rFonts w:ascii="Times New Roman" w:hAnsi="Times New Roman"/>
          <w:sz w:val="28"/>
          <w:szCs w:val="28"/>
        </w:rPr>
        <w:t>30.06.</w:t>
      </w:r>
      <w:r w:rsidR="00DC54EB">
        <w:rPr>
          <w:rFonts w:ascii="Times New Roman" w:hAnsi="Times New Roman"/>
          <w:sz w:val="28"/>
          <w:szCs w:val="28"/>
        </w:rPr>
        <w:t>2021</w:t>
      </w:r>
      <w:r w:rsidR="00DC54E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11</w:t>
      </w:r>
      <w:r w:rsidR="00DC54EB">
        <w:rPr>
          <w:rFonts w:ascii="Times New Roman" w:hAnsi="Times New Roman"/>
          <w:sz w:val="28"/>
          <w:szCs w:val="28"/>
        </w:rPr>
        <w:t xml:space="preserve">                               с. </w:t>
      </w:r>
      <w:proofErr w:type="spellStart"/>
      <w:r w:rsidR="00DC54EB">
        <w:rPr>
          <w:rFonts w:ascii="Times New Roman" w:hAnsi="Times New Roman"/>
          <w:sz w:val="28"/>
          <w:szCs w:val="28"/>
        </w:rPr>
        <w:t>Ахсарисар</w:t>
      </w:r>
      <w:proofErr w:type="spellEnd"/>
    </w:p>
    <w:p w:rsidR="00DC54EB" w:rsidRDefault="00DC54EB" w:rsidP="00DC54E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DC54EB" w:rsidRDefault="00DC54EB" w:rsidP="00DC54E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DC54EB" w:rsidRDefault="00DC54EB" w:rsidP="00DC54EB">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DC54EB" w:rsidRDefault="00DC54EB" w:rsidP="00DC54EB">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DC54EB" w:rsidRDefault="00DC54EB" w:rsidP="00DC54EB">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DC54EB" w:rsidRDefault="00DC54EB" w:rsidP="00DC54EB">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АХСАРИСАРСКОГО СЕЛЬСКОГО ПОСЕЛЕНИЯ ИРАФСКОГО РАЙОНА РСО-АЛАНИЯ»</w:t>
      </w:r>
    </w:p>
    <w:p w:rsidR="00DC54EB" w:rsidRDefault="00DC54EB" w:rsidP="00DC54E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C54EB" w:rsidRDefault="00DC54EB" w:rsidP="00DC54EB">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Ахсарисарского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Ахсарисарского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Утвердить административный</w:t>
      </w:r>
      <w:hyperlink r:id="rId7" w:anchor="Par36" w:tooltip="АДМИНИСТРАТИВНЫЙ РЕГЛАМЕНТ" w:history="1">
        <w:r w:rsidRPr="00081357">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Ахсарисарского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Ахсарисарского</w:t>
      </w:r>
      <w:proofErr w:type="spellEnd"/>
      <w:r w:rsidR="006E55BE">
        <w:rPr>
          <w:rFonts w:ascii="Times New Roman" w:eastAsiaTheme="minorEastAsia" w:hAnsi="Times New Roman" w:cs="Times New Roman"/>
          <w:sz w:val="28"/>
          <w:szCs w:val="28"/>
          <w:lang w:eastAsia="ru-RU"/>
        </w:rPr>
        <w:t xml:space="preserve"> сельского поселения </w:t>
      </w:r>
      <w:proofErr w:type="spellStart"/>
      <w:r w:rsidR="006E55BE">
        <w:rPr>
          <w:rFonts w:ascii="Times New Roman" w:eastAsiaTheme="minorEastAsia" w:hAnsi="Times New Roman" w:cs="Times New Roman"/>
          <w:sz w:val="28"/>
          <w:szCs w:val="28"/>
          <w:lang w:eastAsia="ru-RU"/>
        </w:rPr>
        <w:t>Ирафского</w:t>
      </w:r>
      <w:proofErr w:type="spellEnd"/>
      <w:r w:rsidR="006E55BE">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 Контроль за выполнением настоящего постановления оставляю за собой.</w:t>
      </w: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C54EB" w:rsidRDefault="00DC54EB" w:rsidP="00DC54EB">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DC54EB" w:rsidRDefault="00DC54EB"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Ахсарисарского</w:t>
      </w:r>
      <w:proofErr w:type="spellEnd"/>
    </w:p>
    <w:p w:rsidR="00DC54EB" w:rsidRDefault="00DC54EB"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DC54EB" w:rsidRDefault="00DC54EB"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А.С. </w:t>
      </w:r>
      <w:proofErr w:type="spellStart"/>
      <w:r>
        <w:rPr>
          <w:rFonts w:ascii="Times New Roman" w:eastAsiaTheme="minorEastAsia" w:hAnsi="Times New Roman" w:cs="Times New Roman"/>
          <w:sz w:val="28"/>
          <w:szCs w:val="28"/>
          <w:lang w:eastAsia="ru-RU"/>
        </w:rPr>
        <w:t>Езеев</w:t>
      </w:r>
      <w:proofErr w:type="spellEnd"/>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197C3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197C3F" w:rsidRDefault="00197C3F" w:rsidP="00197C3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w:t>
      </w:r>
    </w:p>
    <w:p w:rsidR="00197C3F" w:rsidRDefault="00197C3F" w:rsidP="00197C3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197C3F" w:rsidRDefault="00197C3F" w:rsidP="00197C3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DB480D">
        <w:rPr>
          <w:rFonts w:ascii="Times New Roman" w:hAnsi="Times New Roman"/>
          <w:sz w:val="28"/>
          <w:szCs w:val="28"/>
        </w:rPr>
        <w:t>30.06.</w:t>
      </w:r>
      <w:r>
        <w:rPr>
          <w:rFonts w:ascii="Times New Roman" w:hAnsi="Times New Roman"/>
          <w:sz w:val="28"/>
          <w:szCs w:val="28"/>
        </w:rPr>
        <w:t xml:space="preserve">2021 </w:t>
      </w:r>
      <w:r w:rsidR="00DB480D">
        <w:rPr>
          <w:rFonts w:ascii="Times New Roman" w:hAnsi="Times New Roman"/>
          <w:sz w:val="28"/>
          <w:szCs w:val="28"/>
        </w:rPr>
        <w:t>№ 11</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197C3F" w:rsidRDefault="00081357"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АХСАРИСАРСКОГО</w:t>
      </w:r>
      <w:r w:rsidR="00126AFE">
        <w:rPr>
          <w:rFonts w:ascii="Times New Roman" w:hAnsi="Times New Roman"/>
          <w:b/>
          <w:bCs/>
          <w:sz w:val="28"/>
          <w:szCs w:val="28"/>
        </w:rPr>
        <w:t xml:space="preserve">СЕЛЬСКОГО ПОСЕЛЕНИЯ </w:t>
      </w:r>
      <w:r w:rsidR="00197C3F">
        <w:rPr>
          <w:rFonts w:ascii="Times New Roman" w:hAnsi="Times New Roman"/>
          <w:b/>
          <w:bCs/>
          <w:sz w:val="28"/>
          <w:szCs w:val="28"/>
        </w:rPr>
        <w:t>ИРАФСКОГО РАЙОНА РСО-АЛАНИЯ»</w:t>
      </w:r>
    </w:p>
    <w:p w:rsidR="00197C3F" w:rsidRDefault="00197C3F" w:rsidP="00197C3F">
      <w:pPr>
        <w:widowControl w:val="0"/>
        <w:autoSpaceDE w:val="0"/>
        <w:autoSpaceDN w:val="0"/>
        <w:adjustRightInd w:val="0"/>
        <w:spacing w:after="0" w:line="240" w:lineRule="auto"/>
        <w:jc w:val="center"/>
        <w:outlineLvl w:val="1"/>
        <w:rPr>
          <w:rFonts w:ascii="Times New Roman" w:hAnsi="Times New Roman"/>
          <w:b/>
          <w:bCs/>
          <w:sz w:val="28"/>
          <w:szCs w:val="28"/>
        </w:rPr>
      </w:pPr>
    </w:p>
    <w:p w:rsidR="00197C3F" w:rsidRDefault="00197C3F" w:rsidP="00197C3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w:t>
      </w:r>
      <w:r>
        <w:rPr>
          <w:rFonts w:ascii="Times New Roman" w:hAnsi="Times New Roman"/>
          <w:sz w:val="28"/>
          <w:szCs w:val="28"/>
        </w:rPr>
        <w:lastRenderedPageBreak/>
        <w:t>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197C3F" w:rsidRDefault="00197C3F" w:rsidP="00197C3F">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1.3. Требования к порядку информирования о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телефону </w:t>
      </w:r>
      <w:r w:rsidR="00081357">
        <w:rPr>
          <w:rFonts w:ascii="Times New Roman" w:hAnsi="Times New Roman"/>
          <w:sz w:val="28"/>
          <w:szCs w:val="28"/>
        </w:rPr>
        <w:t>8-9888365663</w:t>
      </w:r>
      <w:r>
        <w:rPr>
          <w:rFonts w:ascii="Times New Roman" w:hAnsi="Times New Roman"/>
          <w:sz w:val="28"/>
          <w:szCs w:val="28"/>
        </w:rPr>
        <w:t xml:space="preserve"> в администрацию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по адресу: с. </w:t>
      </w:r>
      <w:proofErr w:type="spellStart"/>
      <w:r w:rsidR="00126AFE">
        <w:rPr>
          <w:rFonts w:ascii="Times New Roman" w:hAnsi="Times New Roman"/>
          <w:sz w:val="28"/>
          <w:szCs w:val="28"/>
        </w:rPr>
        <w:t>Ахсарисар</w:t>
      </w:r>
      <w:bookmarkStart w:id="1" w:name="_GoBack"/>
      <w:bookmarkEnd w:id="1"/>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РСО-Алания</w:t>
      </w:r>
      <w:proofErr w:type="spellEnd"/>
      <w:r>
        <w:rPr>
          <w:rFonts w:ascii="Times New Roman" w:hAnsi="Times New Roman"/>
          <w:sz w:val="28"/>
          <w:szCs w:val="28"/>
        </w:rPr>
        <w:t>;</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официальный сайт администрации </w:t>
      </w:r>
      <w:proofErr w:type="spellStart"/>
      <w:r>
        <w:rPr>
          <w:rFonts w:ascii="Times New Roman" w:hAnsi="Times New Roman"/>
          <w:sz w:val="28"/>
          <w:szCs w:val="28"/>
          <w:lang w:val="en-US"/>
        </w:rPr>
        <w:t>ams</w:t>
      </w:r>
      <w:proofErr w:type="spellEnd"/>
      <w:r>
        <w:rPr>
          <w:rFonts w:ascii="Times New Roman" w:hAnsi="Times New Roman"/>
          <w:sz w:val="28"/>
          <w:szCs w:val="28"/>
        </w:rPr>
        <w:t>-</w:t>
      </w:r>
      <w:proofErr w:type="spellStart"/>
      <w:r>
        <w:rPr>
          <w:rFonts w:ascii="Times New Roman" w:hAnsi="Times New Roman"/>
          <w:sz w:val="28"/>
          <w:szCs w:val="28"/>
          <w:lang w:val="en-US"/>
        </w:rPr>
        <w:t>chicola</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предоставляющего муниципальную услугу;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Индивидуальное устное информирование осуществляется не более 15 минут.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197C3F" w:rsidRDefault="00197C3F" w:rsidP="00197C3F">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197C3F" w:rsidRDefault="00197C3F" w:rsidP="00197C3F">
      <w:pPr>
        <w:widowControl w:val="0"/>
        <w:autoSpaceDE w:val="0"/>
        <w:autoSpaceDN w:val="0"/>
        <w:adjustRightInd w:val="0"/>
        <w:spacing w:after="0" w:line="240" w:lineRule="auto"/>
        <w:jc w:val="both"/>
        <w:outlineLvl w:val="2"/>
        <w:rPr>
          <w:rFonts w:ascii="Times New Roman" w:hAnsi="Times New Roman"/>
          <w:b/>
          <w:bCs/>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Ирафскогорайона</w:t>
      </w:r>
      <w:proofErr w:type="spellEnd"/>
      <w:r>
        <w:rPr>
          <w:rFonts w:ascii="Times New Roman" w:hAnsi="Times New Roman"/>
          <w:sz w:val="28"/>
          <w:szCs w:val="28"/>
        </w:rPr>
        <w:t xml:space="preserve">  Республики Северная Осетия – Алания».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rFonts w:ascii="Times New Roman" w:hAnsi="Times New Roman"/>
          <w:sz w:val="28"/>
          <w:szCs w:val="28"/>
        </w:rPr>
        <w:lastRenderedPageBreak/>
        <w:t xml:space="preserve">муниципальной услуги, перечень которых утвержден Собранием представителей </w:t>
      </w:r>
      <w:proofErr w:type="spellStart"/>
      <w:r w:rsidR="00081357">
        <w:rPr>
          <w:rFonts w:ascii="Times New Roman" w:hAnsi="Times New Roman"/>
          <w:sz w:val="28"/>
          <w:szCs w:val="28"/>
        </w:rPr>
        <w:t>Ахсарисарского</w:t>
      </w:r>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197C3F" w:rsidRDefault="00197C3F" w:rsidP="00197C3F">
      <w:pPr>
        <w:spacing w:after="0" w:line="240" w:lineRule="auto"/>
        <w:ind w:firstLine="540"/>
        <w:jc w:val="both"/>
        <w:rPr>
          <w:rFonts w:ascii="Verdana" w:hAnsi="Verdana"/>
          <w:sz w:val="28"/>
          <w:szCs w:val="28"/>
        </w:rPr>
      </w:pPr>
      <w:r>
        <w:rPr>
          <w:rFonts w:ascii="Times New Roman" w:hAnsi="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8"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выдачи документов, являющихся результатом предоставления </w:t>
      </w:r>
      <w:r>
        <w:rPr>
          <w:rFonts w:ascii="Times New Roman" w:hAnsi="Times New Roman"/>
          <w:sz w:val="28"/>
          <w:szCs w:val="28"/>
        </w:rPr>
        <w:lastRenderedPageBreak/>
        <w:t>муниципальной услуги, - не более 1 рабочего дня с момента поступления обращения с заявлением о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2.5. Нормативные правовые акты, регулирующие предоставление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10"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11"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для физического лица - </w:t>
      </w:r>
      <w:hyperlink r:id="rId12"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4"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6"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8"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B376E1" w:rsidP="00197C3F">
      <w:pPr>
        <w:widowControl w:val="0"/>
        <w:autoSpaceDE w:val="0"/>
        <w:autoSpaceDN w:val="0"/>
        <w:adjustRightInd w:val="0"/>
        <w:spacing w:after="0" w:line="240" w:lineRule="auto"/>
        <w:ind w:firstLine="708"/>
        <w:jc w:val="both"/>
        <w:rPr>
          <w:rFonts w:ascii="Times New Roman" w:hAnsi="Times New Roman"/>
          <w:sz w:val="28"/>
          <w:szCs w:val="28"/>
        </w:rPr>
      </w:pPr>
      <w:hyperlink r:id="rId20" w:anchor="Par852" w:tooltip="ЗАЯВЛЕНИЕ" w:history="1">
        <w:r w:rsidR="00197C3F">
          <w:rPr>
            <w:rStyle w:val="a3"/>
            <w:rFonts w:ascii="Times New Roman" w:hAnsi="Times New Roman"/>
            <w:sz w:val="28"/>
            <w:szCs w:val="28"/>
          </w:rPr>
          <w:t>заявление</w:t>
        </w:r>
      </w:hyperlink>
      <w:r w:rsidR="00197C3F">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197C3F" w:rsidRDefault="00B376E1" w:rsidP="00197C3F">
      <w:pPr>
        <w:widowControl w:val="0"/>
        <w:autoSpaceDE w:val="0"/>
        <w:autoSpaceDN w:val="0"/>
        <w:adjustRightInd w:val="0"/>
        <w:spacing w:after="0" w:line="240" w:lineRule="auto"/>
        <w:ind w:firstLine="708"/>
        <w:jc w:val="both"/>
        <w:rPr>
          <w:rFonts w:ascii="Times New Roman" w:hAnsi="Times New Roman"/>
          <w:sz w:val="28"/>
          <w:szCs w:val="28"/>
        </w:rPr>
      </w:pPr>
      <w:hyperlink r:id="rId21" w:anchor="Par1027" w:tooltip="                 СОГЛАСИЕ НА ОБРАБОТКУ ПЕРСОНАЛЬНЫХ ДАННЫХ" w:history="1">
        <w:r w:rsidR="00197C3F">
          <w:rPr>
            <w:rStyle w:val="a3"/>
            <w:rFonts w:ascii="Times New Roman" w:hAnsi="Times New Roman"/>
            <w:sz w:val="28"/>
            <w:szCs w:val="28"/>
          </w:rPr>
          <w:t>согласие</w:t>
        </w:r>
      </w:hyperlink>
      <w:r w:rsidR="00197C3F">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w:t>
      </w:r>
      <w:r>
        <w:rPr>
          <w:rFonts w:ascii="Times New Roman" w:hAnsi="Times New Roman"/>
          <w:sz w:val="28"/>
          <w:szCs w:val="28"/>
        </w:rPr>
        <w:lastRenderedPageBreak/>
        <w:t>поиска родственников либо законного представителя.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xml:space="preserve">, </w:t>
      </w:r>
      <w:proofErr w:type="spellStart"/>
      <w:r>
        <w:rPr>
          <w:rFonts w:ascii="Times New Roman" w:hAnsi="Times New Roman"/>
          <w:sz w:val="28"/>
          <w:szCs w:val="28"/>
        </w:rPr>
        <w:t>Эбола</w:t>
      </w:r>
      <w:proofErr w:type="spellEnd"/>
      <w:r>
        <w:rPr>
          <w:rFonts w:ascii="Times New Roman" w:hAnsi="Times New Roman"/>
          <w:sz w:val="28"/>
          <w:szCs w:val="28"/>
        </w:rPr>
        <w:t xml:space="preserve">, </w:t>
      </w:r>
      <w:proofErr w:type="spellStart"/>
      <w:r>
        <w:rPr>
          <w:rFonts w:ascii="Times New Roman" w:hAnsi="Times New Roman"/>
          <w:sz w:val="28"/>
          <w:szCs w:val="28"/>
        </w:rPr>
        <w:t>Рифт-Валли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4"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5"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6"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w:t>
      </w:r>
      <w:r>
        <w:rPr>
          <w:rFonts w:ascii="Times New Roman" w:hAnsi="Times New Roman"/>
          <w:sz w:val="28"/>
          <w:szCs w:val="28"/>
        </w:rPr>
        <w:lastRenderedPageBreak/>
        <w:t>представленный ранее комплект документов;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представление заявителем неполных и (или) заведомо недостоверных </w:t>
      </w:r>
      <w:r>
        <w:rPr>
          <w:rFonts w:ascii="Times New Roman" w:hAnsi="Times New Roman"/>
          <w:sz w:val="28"/>
          <w:szCs w:val="28"/>
        </w:rPr>
        <w:lastRenderedPageBreak/>
        <w:t>сведений;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оказание иных услуг, </w:t>
      </w:r>
      <w:r>
        <w:rPr>
          <w:rFonts w:ascii="Times New Roman" w:hAnsi="Times New Roman"/>
          <w:sz w:val="28"/>
          <w:szCs w:val="28"/>
        </w:rPr>
        <w:lastRenderedPageBreak/>
        <w:t>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t>2.12. Срок и порядок регистрации заявления, в том числе в электронной форме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9"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помещении, в котором предоставляется муниципальная услуга, </w:t>
      </w:r>
      <w:r>
        <w:rPr>
          <w:rFonts w:ascii="Times New Roman" w:hAnsi="Times New Roman"/>
          <w:sz w:val="28"/>
          <w:szCs w:val="28"/>
        </w:rPr>
        <w:lastRenderedPageBreak/>
        <w:t>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условия доступа к территории, зданию администрации </w:t>
      </w:r>
      <w:r>
        <w:rPr>
          <w:rFonts w:ascii="Times New Roman" w:hAnsi="Times New Roman"/>
          <w:sz w:val="28"/>
          <w:szCs w:val="28"/>
        </w:rPr>
        <w:lastRenderedPageBreak/>
        <w:t>(территориальная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принимает меры, направленные на восстановление или защиту нарушенных прав, свобод и законных интересов гражданина.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sidR="00081357">
        <w:rPr>
          <w:rFonts w:ascii="Times New Roman" w:hAnsi="Times New Roman"/>
          <w:sz w:val="28"/>
          <w:szCs w:val="28"/>
        </w:rPr>
        <w:t>Ахсарисарского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для подачи документов,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30"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w:t>
      </w:r>
      <w:r>
        <w:rPr>
          <w:rFonts w:ascii="Times New Roman" w:hAnsi="Times New Roman"/>
          <w:sz w:val="28"/>
          <w:szCs w:val="28"/>
        </w:rPr>
        <w:lastRenderedPageBreak/>
        <w:t>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2"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3"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4"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w:t>
      </w:r>
      <w:r>
        <w:rPr>
          <w:rFonts w:ascii="Times New Roman" w:hAnsi="Times New Roman"/>
          <w:sz w:val="28"/>
          <w:szCs w:val="28"/>
        </w:rPr>
        <w:lastRenderedPageBreak/>
        <w:t>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6"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7"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3.1.3. Выдача документа, являющегося результатом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w:t>
      </w:r>
      <w:r>
        <w:rPr>
          <w:rFonts w:ascii="Times New Roman" w:hAnsi="Times New Roman"/>
          <w:sz w:val="28"/>
          <w:szCs w:val="28"/>
        </w:rPr>
        <w:lastRenderedPageBreak/>
        <w:t>части подготовки могилы на муниципальном кладбище.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8"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w:t>
      </w:r>
      <w:r>
        <w:rPr>
          <w:rFonts w:ascii="Times New Roman" w:hAnsi="Times New Roman"/>
          <w:sz w:val="28"/>
          <w:szCs w:val="28"/>
        </w:rPr>
        <w:lastRenderedPageBreak/>
        <w:t>получения от любого заинтересованного лица письменного заявления об ошибке.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9"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rFonts w:ascii="Times New Roman" w:hAnsi="Times New Roman"/>
          <w:b/>
          <w:bCs/>
          <w:sz w:val="28"/>
          <w:szCs w:val="28"/>
        </w:rPr>
        <w:lastRenderedPageBreak/>
        <w:t>услуги, а также принятием ими решений</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w:t>
      </w:r>
      <w:r>
        <w:rPr>
          <w:rFonts w:ascii="Times New Roman" w:hAnsi="Times New Roman"/>
          <w:sz w:val="28"/>
          <w:szCs w:val="28"/>
        </w:rPr>
        <w:lastRenderedPageBreak/>
        <w:t>Федерации.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97C3F" w:rsidRDefault="00197C3F" w:rsidP="00197C3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197C3F" w:rsidRDefault="00197C3F" w:rsidP="00197C3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40"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документов или информации либо </w:t>
      </w:r>
      <w:r>
        <w:rPr>
          <w:rFonts w:ascii="Times New Roman" w:hAnsi="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2"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может обратиться с жалобой на решение и действие </w:t>
      </w:r>
      <w:r>
        <w:rPr>
          <w:rFonts w:ascii="Times New Roman" w:hAnsi="Times New Roman"/>
          <w:sz w:val="28"/>
          <w:szCs w:val="28"/>
        </w:rPr>
        <w:lastRenderedPageBreak/>
        <w:t>(бездействие),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197C3F" w:rsidRDefault="00B376E1" w:rsidP="00197C3F">
      <w:pPr>
        <w:widowControl w:val="0"/>
        <w:autoSpaceDE w:val="0"/>
        <w:autoSpaceDN w:val="0"/>
        <w:adjustRightInd w:val="0"/>
        <w:spacing w:after="0" w:line="240" w:lineRule="auto"/>
        <w:ind w:firstLine="708"/>
        <w:jc w:val="both"/>
        <w:rPr>
          <w:rFonts w:ascii="Times New Roman" w:hAnsi="Times New Roman"/>
          <w:sz w:val="28"/>
          <w:szCs w:val="28"/>
        </w:rPr>
      </w:pPr>
      <w:hyperlink r:id="rId43" w:anchor="Par1206" w:tooltip="                                  ЖАЛОБА" w:history="1">
        <w:r w:rsidR="00197C3F">
          <w:rPr>
            <w:rStyle w:val="a3"/>
            <w:rFonts w:ascii="Times New Roman" w:hAnsi="Times New Roman"/>
            <w:sz w:val="28"/>
            <w:szCs w:val="28"/>
          </w:rPr>
          <w:t>Жалоба</w:t>
        </w:r>
      </w:hyperlink>
      <w:r w:rsidR="00197C3F">
        <w:rPr>
          <w:rFonts w:ascii="Times New Roman" w:hAnsi="Times New Roman"/>
          <w:sz w:val="28"/>
          <w:szCs w:val="28"/>
        </w:rPr>
        <w:t xml:space="preserve"> в соответствии с Федеральным законом № 210-ФЗ должна содержать:</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w:t>
      </w:r>
      <w:r>
        <w:rPr>
          <w:rFonts w:ascii="Times New Roman" w:hAnsi="Times New Roman"/>
          <w:sz w:val="28"/>
          <w:szCs w:val="28"/>
        </w:rPr>
        <w:lastRenderedPageBreak/>
        <w:t>руководителем лицом (для юридических лиц);</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4"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5"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Заявитель имеет право на получение информации и документов, </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00необходимых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5.10. Способы информирования заявителей о порядке подачи и рассмотрения жалобы</w:t>
      </w:r>
    </w:p>
    <w:p w:rsidR="00197C3F" w:rsidRDefault="00197C3F" w:rsidP="00197C3F">
      <w:pPr>
        <w:widowControl w:val="0"/>
        <w:autoSpaceDE w:val="0"/>
        <w:autoSpaceDN w:val="0"/>
        <w:adjustRightInd w:val="0"/>
        <w:spacing w:after="0" w:line="240" w:lineRule="auto"/>
        <w:jc w:val="both"/>
        <w:rPr>
          <w:rFonts w:ascii="Times New Roman" w:hAnsi="Times New Roman"/>
          <w:sz w:val="28"/>
          <w:szCs w:val="28"/>
        </w:rPr>
      </w:pP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197C3F" w:rsidRDefault="00197C3F" w:rsidP="00197C3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письменной форме.</w:t>
      </w:r>
    </w:p>
    <w:p w:rsidR="00197C3F" w:rsidRDefault="00197C3F" w:rsidP="00197C3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97C3F" w:rsidRDefault="00197C3F" w:rsidP="00197C3F"/>
    <w:p w:rsidR="00197C3F" w:rsidRDefault="00197C3F" w:rsidP="00197C3F"/>
    <w:p w:rsidR="00197C3F" w:rsidRDefault="00197C3F" w:rsidP="00DC54EB">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C54EB" w:rsidRDefault="00DC54EB"/>
    <w:sectPr w:rsidR="00DC54EB" w:rsidSect="00DC54EB">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949" w:rsidRDefault="005D0949" w:rsidP="00DC54EB">
      <w:pPr>
        <w:spacing w:after="0" w:line="240" w:lineRule="auto"/>
      </w:pPr>
      <w:r>
        <w:separator/>
      </w:r>
    </w:p>
  </w:endnote>
  <w:endnote w:type="continuationSeparator" w:id="1">
    <w:p w:rsidR="005D0949" w:rsidRDefault="005D0949" w:rsidP="00DC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949" w:rsidRDefault="005D0949" w:rsidP="00DC54EB">
      <w:pPr>
        <w:spacing w:after="0" w:line="240" w:lineRule="auto"/>
      </w:pPr>
      <w:r>
        <w:separator/>
      </w:r>
    </w:p>
  </w:footnote>
  <w:footnote w:type="continuationSeparator" w:id="1">
    <w:p w:rsidR="005D0949" w:rsidRDefault="005D0949" w:rsidP="00DC5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695911"/>
      <w:docPartObj>
        <w:docPartGallery w:val="Page Numbers (Top of Page)"/>
        <w:docPartUnique/>
      </w:docPartObj>
    </w:sdtPr>
    <w:sdtContent>
      <w:p w:rsidR="00081357" w:rsidRDefault="00B376E1">
        <w:pPr>
          <w:pStyle w:val="a4"/>
          <w:jc w:val="center"/>
        </w:pPr>
        <w:r>
          <w:fldChar w:fldCharType="begin"/>
        </w:r>
        <w:r w:rsidR="00081357">
          <w:instrText>PAGE   \* MERGEFORMAT</w:instrText>
        </w:r>
        <w:r>
          <w:fldChar w:fldCharType="separate"/>
        </w:r>
        <w:r w:rsidR="00DB480D">
          <w:rPr>
            <w:noProof/>
          </w:rPr>
          <w:t>3</w:t>
        </w:r>
        <w:r>
          <w:fldChar w:fldCharType="end"/>
        </w:r>
      </w:p>
    </w:sdtContent>
  </w:sdt>
  <w:p w:rsidR="00081357" w:rsidRDefault="000813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C54EB"/>
    <w:rsid w:val="00067DC1"/>
    <w:rsid w:val="00081357"/>
    <w:rsid w:val="00126AFE"/>
    <w:rsid w:val="00197C3F"/>
    <w:rsid w:val="005D0949"/>
    <w:rsid w:val="006E55BE"/>
    <w:rsid w:val="00A63444"/>
    <w:rsid w:val="00B376E1"/>
    <w:rsid w:val="00DB480D"/>
    <w:rsid w:val="00DC54EB"/>
    <w:rsid w:val="00E81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E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4EB"/>
    <w:rPr>
      <w:color w:val="0000FF"/>
      <w:u w:val="single"/>
    </w:rPr>
  </w:style>
  <w:style w:type="paragraph" w:styleId="a4">
    <w:name w:val="header"/>
    <w:basedOn w:val="a"/>
    <w:link w:val="a5"/>
    <w:uiPriority w:val="99"/>
    <w:unhideWhenUsed/>
    <w:rsid w:val="00DC54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4EB"/>
  </w:style>
  <w:style w:type="paragraph" w:styleId="a6">
    <w:name w:val="footer"/>
    <w:basedOn w:val="a"/>
    <w:link w:val="a7"/>
    <w:uiPriority w:val="99"/>
    <w:unhideWhenUsed/>
    <w:rsid w:val="00DC54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4EB"/>
  </w:style>
  <w:style w:type="paragraph" w:styleId="a8">
    <w:name w:val="Balloon Text"/>
    <w:basedOn w:val="a"/>
    <w:link w:val="a9"/>
    <w:uiPriority w:val="99"/>
    <w:semiHidden/>
    <w:unhideWhenUsed/>
    <w:rsid w:val="0008135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13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572058">
      <w:bodyDiv w:val="1"/>
      <w:marLeft w:val="0"/>
      <w:marRight w:val="0"/>
      <w:marTop w:val="0"/>
      <w:marBottom w:val="0"/>
      <w:divBdr>
        <w:top w:val="none" w:sz="0" w:space="0" w:color="auto"/>
        <w:left w:val="none" w:sz="0" w:space="0" w:color="auto"/>
        <w:bottom w:val="none" w:sz="0" w:space="0" w:color="auto"/>
        <w:right w:val="none" w:sz="0" w:space="0" w:color="auto"/>
      </w:divBdr>
    </w:div>
    <w:div w:id="1655790886">
      <w:bodyDiv w:val="1"/>
      <w:marLeft w:val="0"/>
      <w:marRight w:val="0"/>
      <w:marTop w:val="0"/>
      <w:marBottom w:val="0"/>
      <w:divBdr>
        <w:top w:val="none" w:sz="0" w:space="0" w:color="auto"/>
        <w:left w:val="none" w:sz="0" w:space="0" w:color="auto"/>
        <w:bottom w:val="none" w:sz="0" w:space="0" w:color="auto"/>
        <w:right w:val="none" w:sz="0" w:space="0" w:color="auto"/>
      </w:divBdr>
    </w:div>
    <w:div w:id="20517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47" Type="http://schemas.openxmlformats.org/officeDocument/2006/relationships/fontTable" Target="fontTable.xml"/><Relationship Id="rId7"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hyperlink" Target="file:///D:\&#1063;&#1048;&#1050;&#1054;&#1051;&#1040;%20&#1056;&#1045;&#1043;&#1051;&#1040;&#1052;&#1045;&#1053;&#1058;.rtf" TargetMode="External"/><Relationship Id="rId5" Type="http://schemas.openxmlformats.org/officeDocument/2006/relationships/endnotes" Target="endnotes.xm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hyperlink" Target="file:///D:\&#1063;&#1048;&#1050;&#1054;&#1051;&#1040;%20&#1056;&#1045;&#1043;&#1051;&#1040;&#1052;&#1045;&#1053;&#1058;.rtf" TargetMode="External"/><Relationship Id="rId4" Type="http://schemas.openxmlformats.org/officeDocument/2006/relationships/footnotes" Target="footnotes.xml"/><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32</Pages>
  <Words>11529</Words>
  <Characters>65717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User</cp:lastModifiedBy>
  <cp:revision>7</cp:revision>
  <cp:lastPrinted>2021-07-06T13:46:00Z</cp:lastPrinted>
  <dcterms:created xsi:type="dcterms:W3CDTF">2021-06-29T17:20:00Z</dcterms:created>
  <dcterms:modified xsi:type="dcterms:W3CDTF">2021-07-13T08:01:00Z</dcterms:modified>
</cp:coreProperties>
</file>